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6"/>
          <w:szCs w:val="36"/>
          <w:u w:val="single"/>
        </w:rPr>
      </w:pPr>
    </w:p>
    <w:p>
      <w:pPr>
        <w:spacing w:line="360" w:lineRule="auto"/>
        <w:jc w:val="center"/>
        <w:rPr>
          <w:rFonts w:ascii="宋体" w:hAnsi="宋体"/>
          <w:b/>
          <w:sz w:val="36"/>
          <w:szCs w:val="36"/>
          <w:u w:val="single"/>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南宁威凯智慧物业服务有限公司</w:t>
      </w:r>
    </w:p>
    <w:p>
      <w:pPr>
        <w:spacing w:line="360" w:lineRule="auto"/>
        <w:jc w:val="center"/>
        <w:rPr>
          <w:rFonts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3-2024</w:t>
      </w:r>
      <w:r>
        <w:rPr>
          <w:rFonts w:ascii="宋体" w:hAnsi="宋体"/>
          <w:b/>
          <w:sz w:val="36"/>
          <w:szCs w:val="36"/>
        </w:rPr>
        <w:t>年</w:t>
      </w:r>
      <w:r>
        <w:rPr>
          <w:rFonts w:hint="eastAsia" w:ascii="宋体" w:hAnsi="宋体"/>
          <w:b/>
          <w:sz w:val="36"/>
          <w:szCs w:val="36"/>
          <w:lang w:val="en-US" w:eastAsia="zh-CN"/>
        </w:rPr>
        <w:t>办公用品物资</w:t>
      </w:r>
      <w:r>
        <w:rPr>
          <w:rFonts w:hint="eastAsia" w:ascii="宋体" w:hAnsi="宋体"/>
          <w:b/>
          <w:sz w:val="36"/>
          <w:szCs w:val="36"/>
        </w:rPr>
        <w:t>采购合作协议</w:t>
      </w: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ind w:firstLine="1193" w:firstLineChars="396"/>
        <w:rPr>
          <w:rFonts w:ascii="宋体" w:hAnsi="宋体"/>
          <w:b/>
          <w:sz w:val="30"/>
          <w:szCs w:val="30"/>
          <w:u w:val="single"/>
        </w:rPr>
      </w:pPr>
      <w:r>
        <w:rPr>
          <w:rFonts w:hint="eastAsia" w:ascii="宋体" w:hAnsi="宋体"/>
          <w:b/>
          <w:sz w:val="30"/>
          <w:szCs w:val="30"/>
        </w:rPr>
        <w:t>甲       方：</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193" w:firstLineChars="396"/>
        <w:rPr>
          <w:rFonts w:ascii="宋体" w:hAnsi="宋体"/>
          <w:b/>
          <w:sz w:val="30"/>
          <w:szCs w:val="30"/>
          <w:u w:val="single"/>
        </w:rPr>
      </w:pPr>
      <w:r>
        <w:rPr>
          <w:rFonts w:hint="eastAsia" w:ascii="宋体" w:hAnsi="宋体"/>
          <w:b/>
          <w:sz w:val="30"/>
          <w:szCs w:val="30"/>
        </w:rPr>
        <w:t>乙       方：</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193" w:firstLineChars="396"/>
        <w:rPr>
          <w:rFonts w:ascii="宋体" w:hAnsi="宋体"/>
          <w:b/>
          <w:sz w:val="30"/>
          <w:szCs w:val="30"/>
          <w:u w:val="single"/>
        </w:rPr>
      </w:pPr>
      <w:r>
        <w:rPr>
          <w:rFonts w:hint="eastAsia" w:ascii="宋体" w:hAnsi="宋体"/>
          <w:b/>
          <w:sz w:val="30"/>
          <w:szCs w:val="30"/>
        </w:rPr>
        <w:t xml:space="preserve">合 同 编 号：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193" w:firstLineChars="396"/>
        <w:rPr>
          <w:rFonts w:ascii="宋体" w:hAnsi="宋体"/>
          <w:b/>
          <w:sz w:val="30"/>
          <w:szCs w:val="30"/>
          <w:u w:val="single"/>
        </w:rPr>
      </w:pPr>
      <w:r>
        <w:rPr>
          <w:rFonts w:hint="eastAsia" w:ascii="宋体" w:hAnsi="宋体"/>
          <w:b/>
          <w:sz w:val="30"/>
          <w:szCs w:val="30"/>
        </w:rPr>
        <w:t xml:space="preserve">签 订 日 期：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Cs/>
          <w:sz w:val="28"/>
          <w:szCs w:val="28"/>
        </w:rPr>
        <w:t xml:space="preserve">：     </w:t>
      </w:r>
    </w:p>
    <w:p>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         </w:t>
      </w:r>
    </w:p>
    <w:p>
      <w:pPr>
        <w:spacing w:line="440" w:lineRule="exact"/>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highlight w:val="yellow"/>
        </w:rPr>
        <w:t>统一社会信用代码：</w:t>
      </w:r>
    </w:p>
    <w:p>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地址：                     </w:t>
      </w:r>
    </w:p>
    <w:p>
      <w:pPr>
        <w:spacing w:line="440" w:lineRule="exact"/>
        <w:rPr>
          <w:rFonts w:ascii="仿宋_GB2312" w:hAnsi="仿宋_GB2312" w:eastAsia="仿宋_GB2312" w:cs="仿宋_GB2312"/>
          <w:bCs/>
          <w:sz w:val="28"/>
          <w:szCs w:val="28"/>
        </w:rPr>
      </w:pPr>
    </w:p>
    <w:p>
      <w:pPr>
        <w:spacing w:line="4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bCs/>
          <w:sz w:val="28"/>
          <w:szCs w:val="28"/>
        </w:rPr>
        <w:t xml:space="preserve">                                </w:t>
      </w:r>
    </w:p>
    <w:p>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                             </w:t>
      </w:r>
    </w:p>
    <w:p>
      <w:pPr>
        <w:spacing w:line="440" w:lineRule="exact"/>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highlight w:val="yellow"/>
        </w:rPr>
        <w:t>统一社会信用代码：</w:t>
      </w:r>
    </w:p>
    <w:p>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地址：                                                           </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w:t>
      </w:r>
    </w:p>
    <w:p>
      <w:pPr>
        <w:spacing w:line="440" w:lineRule="exact"/>
        <w:ind w:firstLine="560" w:firstLineChars="200"/>
        <w:rPr>
          <w:rFonts w:ascii="仿宋_GB2312" w:hAnsi="仿宋_GB2312" w:eastAsia="仿宋_GB2312" w:cs="仿宋_GB2312"/>
          <w:b/>
          <w:sz w:val="28"/>
          <w:szCs w:val="28"/>
          <w:highlight w:val="yellow"/>
        </w:rPr>
      </w:pPr>
      <w:r>
        <w:rPr>
          <w:rFonts w:hint="eastAsia" w:ascii="仿宋_GB2312" w:hAnsi="仿宋_GB2312" w:eastAsia="仿宋_GB2312" w:cs="仿宋_GB2312"/>
          <w:color w:val="FF0000"/>
          <w:sz w:val="28"/>
          <w:szCs w:val="21"/>
        </w:rPr>
        <w:t>一、根据《</w:t>
      </w:r>
      <w:r>
        <w:rPr>
          <w:rFonts w:hint="eastAsia" w:ascii="仿宋_GB2312" w:hAnsi="仿宋_GB2312" w:eastAsia="仿宋_GB2312" w:cs="仿宋_GB2312"/>
          <w:color w:val="FF0000"/>
          <w:sz w:val="28"/>
          <w:szCs w:val="21"/>
          <w:highlight w:val="yellow"/>
        </w:rPr>
        <w:t>民法典》《消费者权益保护法》</w:t>
      </w:r>
      <w:r>
        <w:rPr>
          <w:rFonts w:hint="eastAsia" w:ascii="仿宋_GB2312" w:hAnsi="仿宋_GB2312" w:eastAsia="仿宋_GB2312" w:cs="仿宋_GB2312"/>
          <w:color w:val="FF0000"/>
          <w:sz w:val="28"/>
          <w:szCs w:val="21"/>
        </w:rPr>
        <w:t>及相关法律法规的规定，双方经友好协商，在平等、自愿、公平、诚实信用、守法的原则下签订本合同，以兹共同遵守。</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本协议为定点合作协议。具体事宜根据甲方各个服务项目的需求，由乙方供货至甲方各个服务项目点。</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二、合作期限</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双方合作期限为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年，即从</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日。合作期限届满后，双方如有意继续合作的，应另行签订定点合作协议。本协议对上述期限届满日前供需方之间已生效的采购，但至届满日尚未履行完毕的继续有效。</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三、采购、服务价格</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1．采购、服务价格按双方约定的《价格清单》（详见附件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）确定，乙方承诺在本协议有效期内不作任何价格的调整（本协议另有约定除外）。</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2．价格为综合单价包干，暂定</w:t>
      </w:r>
      <w:r>
        <w:rPr>
          <w:rFonts w:hint="eastAsia" w:ascii="仿宋_GB2312" w:hAnsi="仿宋_GB2312" w:eastAsia="仿宋_GB2312" w:cs="仿宋_GB2312"/>
          <w:sz w:val="28"/>
          <w:szCs w:val="28"/>
          <w:lang w:val="en-US" w:eastAsia="zh-CN"/>
        </w:rPr>
        <w:t>不含税总价为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含税</w:t>
      </w:r>
      <w:r>
        <w:rPr>
          <w:rFonts w:hint="eastAsia" w:ascii="仿宋_GB2312" w:hAnsi="仿宋_GB2312" w:eastAsia="仿宋_GB2312" w:cs="仿宋_GB2312"/>
          <w:sz w:val="28"/>
          <w:szCs w:val="28"/>
        </w:rPr>
        <w:t>总价为：</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提供增值税专用发票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u w:val="single"/>
        </w:rPr>
        <w:t>材料费、人工费、运输费、搬运费、售后服务费、损耗费、管理费、利润、各项税费、责任义务等各项费用，以及乙方给予甲方的所有有关优惠等</w:t>
      </w:r>
      <w:r>
        <w:rPr>
          <w:rFonts w:hint="eastAsia" w:ascii="仿宋_GB2312" w:hAnsi="仿宋_GB2312" w:eastAsia="仿宋_GB2312" w:cs="仿宋_GB2312"/>
          <w:sz w:val="28"/>
          <w:szCs w:val="28"/>
        </w:rPr>
        <w:t xml:space="preserve">。以实际发生采购结算。                                                                                              </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3．如乙方有新型号产品上市或《价格清单》未包含的产品，而甲方决定纳入本协议的，服务价格参照《价格清单》中相似产品的价格与当时市场指导价之下浮率同等比例下浮。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4．支付方式：</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按采购批次结算与支付，当批次货物均到货验收合格后，乙方提供相应送货单、验收单、增值税发票，</w:t>
      </w:r>
      <w:r>
        <w:rPr>
          <w:rFonts w:hint="eastAsia" w:ascii="仿宋_GB2312" w:hAnsi="仿宋_GB2312" w:eastAsia="仿宋_GB2312" w:cs="仿宋_GB2312"/>
          <w:color w:val="FF0000"/>
          <w:sz w:val="28"/>
          <w:szCs w:val="28"/>
        </w:rPr>
        <w:t>经审核后30个工作日内付款</w:t>
      </w:r>
      <w:r>
        <w:rPr>
          <w:rFonts w:hint="eastAsia" w:ascii="仿宋_GB2312" w:hAnsi="仿宋_GB2312" w:eastAsia="仿宋_GB2312" w:cs="仿宋_GB2312"/>
          <w:sz w:val="28"/>
          <w:szCs w:val="28"/>
        </w:rPr>
        <w:t>。</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5.履约保证</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履约保证金：乙方应于本协议签订后10个工作日内，向甲方提供人民币叁仟元（￥3000元）的履约保证金，甲方于乙方履行完本协议项下所有义务及最后一个单项目合同结算完成后15个工作日内无息退还该履约保证金。</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履约保函：乙方应于本协议签订后10个工作日内，向甲方提供人民币叁仟元（￥3000元）的银行出具的不可变更不可撤销的《履约保函》，甲方于乙方履行完本协议项下所有义务及最后一个单项目合同结算完成后15个工作日内由甲方同意撤销。</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协议期内乙方违反下列任何情形之一的，视为未履约，甲方有权一次性扣除已缴纳全部履约保证金：</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（1）拒绝按照《价格清单》供货；</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（2）货物质量未达到约定要求且解决更换的。</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履约保证金被扣除后，乙方在承接甲方其他项目时必须向甲方再次补缴等金额履约保证金，否则不得继续承接业务。</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四、货物、服务质量</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保证供方向需方供应的产品服务符合该产品的国家标准、地方标准，没有国家标准、地方标准的应符合行业标准，同时应符合本协议及具体货物约定的特定标准；服务方应在提供服务时向需方提交服务人员的工作证明、身份证原件及复印件等。</w:t>
      </w:r>
    </w:p>
    <w:p>
      <w:pPr>
        <w:spacing w:line="440" w:lineRule="exact"/>
        <w:ind w:firstLine="562" w:firstLineChars="200"/>
        <w:rPr>
          <w:rFonts w:ascii="仿宋_GB2312" w:hAnsi="仿宋_GB2312" w:eastAsia="仿宋_GB2312" w:cs="仿宋_GB2312"/>
          <w:b/>
          <w:sz w:val="28"/>
          <w:szCs w:val="28"/>
        </w:rPr>
      </w:pPr>
      <w:bookmarkStart w:id="0" w:name="_Toc348970096"/>
      <w:r>
        <w:rPr>
          <w:rFonts w:hint="eastAsia" w:ascii="仿宋_GB2312" w:hAnsi="仿宋_GB2312" w:eastAsia="仿宋_GB2312" w:cs="仿宋_GB2312"/>
          <w:b/>
          <w:sz w:val="28"/>
          <w:szCs w:val="28"/>
        </w:rPr>
        <w:t>五、服务地点</w:t>
      </w:r>
      <w:bookmarkEnd w:id="0"/>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服务地点为甲方所在城市项目及随时可能增加的新管理项目，详细服务地点按甲方通知为准。</w:t>
      </w:r>
    </w:p>
    <w:p>
      <w:pPr>
        <w:spacing w:line="440" w:lineRule="exact"/>
        <w:ind w:firstLine="562" w:firstLineChars="200"/>
        <w:rPr>
          <w:rFonts w:ascii="仿宋_GB2312" w:hAnsi="仿宋_GB2312" w:eastAsia="仿宋_GB2312" w:cs="仿宋_GB2312"/>
          <w:b/>
          <w:sz w:val="28"/>
          <w:szCs w:val="28"/>
        </w:rPr>
      </w:pPr>
      <w:bookmarkStart w:id="1" w:name="_Toc348970100"/>
      <w:r>
        <w:rPr>
          <w:rFonts w:hint="eastAsia" w:ascii="仿宋_GB2312" w:hAnsi="仿宋_GB2312" w:eastAsia="仿宋_GB2312" w:cs="仿宋_GB2312"/>
          <w:b/>
          <w:sz w:val="28"/>
          <w:szCs w:val="28"/>
        </w:rPr>
        <w:t>六、双方权利与义务</w:t>
      </w:r>
      <w:bookmarkEnd w:id="1"/>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1．甲方权利与义务</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（1）如甲方需要采购的相关产品在乙方经营范围内，而本协议书没有约定或没有确定价格，甲方有权利视乙方报价决定是否采用乙方产品。</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（2）甲方应向乙方知会项目的必要情况。</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（5）甲方有权随时对乙方进行考察，乙方不得拒绝。</w:t>
      </w:r>
    </w:p>
    <w:p>
      <w:pPr>
        <w:spacing w:line="440" w:lineRule="exact"/>
        <w:ind w:firstLine="560" w:firstLineChars="200"/>
        <w:rPr>
          <w:rFonts w:ascii="仿宋_GB2312" w:hAnsi="仿宋_GB2312" w:eastAsia="仿宋_GB2312" w:cs="仿宋_GB2312"/>
          <w:sz w:val="28"/>
          <w:szCs w:val="28"/>
        </w:rPr>
      </w:pPr>
      <w:bookmarkStart w:id="2" w:name="_Toc348970101"/>
      <w:r>
        <w:rPr>
          <w:rFonts w:hint="eastAsia" w:ascii="仿宋_GB2312" w:hAnsi="仿宋_GB2312" w:eastAsia="仿宋_GB2312" w:cs="仿宋_GB2312"/>
          <w:sz w:val="28"/>
          <w:szCs w:val="28"/>
        </w:rPr>
        <w:t>2．乙方权利与义务</w:t>
      </w:r>
      <w:bookmarkEnd w:id="2"/>
    </w:p>
    <w:p>
      <w:pPr>
        <w:spacing w:line="440" w:lineRule="exact"/>
        <w:ind w:firstLine="560" w:firstLineChars="200"/>
        <w:rPr>
          <w:rFonts w:ascii="仿宋_GB2312" w:hAnsi="仿宋_GB2312" w:eastAsia="仿宋_GB2312" w:cs="仿宋_GB2312"/>
          <w:sz w:val="28"/>
          <w:szCs w:val="28"/>
        </w:rPr>
      </w:pPr>
      <w:bookmarkStart w:id="3" w:name="OLE_LINK5"/>
      <w:bookmarkStart w:id="4" w:name="OLE_LINK4"/>
      <w:r>
        <w:rPr>
          <w:rFonts w:hint="eastAsia" w:ascii="仿宋_GB2312" w:hAnsi="仿宋_GB2312" w:eastAsia="仿宋_GB2312" w:cs="仿宋_GB2312"/>
          <w:sz w:val="28"/>
          <w:szCs w:val="28"/>
        </w:rPr>
        <w:t>（1）乙方保证按照本协议之价格和约定向甲方所有项目（包括随时可能增加的新管理项目及其所在城市）供货与提供服务。</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（2）乙方保证充分满足甲方管理项目的产品供应需要，对甲方所有项目（包括随时可能增加的新管理项目）都按照本协议约定及时、充分提供货物及服务。</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应确保其提供的货物、服务质量符合相关标准或协议约定，并对乙方或服务方所提供的服务人员身份证、服务物料清单、报价中各项技术参数的可靠性、真实性负责，完全服从并配合需方随时进行的质量技术性能抽检。抽检结果若发现与乙方的投标承诺或本协议约定不符，一切责任由乙方承担。</w:t>
      </w:r>
    </w:p>
    <w:p>
      <w:pPr>
        <w:spacing w:line="4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FF0000"/>
          <w:sz w:val="28"/>
          <w:szCs w:val="28"/>
        </w:rPr>
        <w:t>乙方应严格按照双方约定的要求准时至指定位置进行供货服务，并按双方确认的书面分批供货计划按时供货。</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FF0000"/>
          <w:sz w:val="28"/>
          <w:szCs w:val="28"/>
        </w:rPr>
        <w:t>乙方有义务确保供甲方所在地有适量货物储备，零星供应供货时间应控制在</w:t>
      </w:r>
      <w:r>
        <w:rPr>
          <w:rFonts w:hint="eastAsia" w:ascii="仿宋_GB2312" w:hAnsi="仿宋_GB2312" w:eastAsia="仿宋_GB2312" w:cs="仿宋_GB2312"/>
          <w:color w:val="FF0000"/>
          <w:sz w:val="28"/>
          <w:szCs w:val="28"/>
          <w:u w:val="single"/>
        </w:rPr>
        <w:t xml:space="preserve"> 2 </w:t>
      </w:r>
      <w:r>
        <w:rPr>
          <w:rFonts w:hint="eastAsia" w:ascii="仿宋_GB2312" w:hAnsi="仿宋_GB2312" w:eastAsia="仿宋_GB2312" w:cs="仿宋_GB2312"/>
          <w:color w:val="FF0000"/>
          <w:sz w:val="28"/>
          <w:szCs w:val="28"/>
        </w:rPr>
        <w:t>日历天以内。</w:t>
      </w:r>
    </w:p>
    <w:p>
      <w:pPr>
        <w:spacing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FF0000"/>
          <w:sz w:val="28"/>
          <w:szCs w:val="28"/>
        </w:rPr>
        <w:t>乙方应确保为甲方所有项目使用的乙方和服务产品提供充足的备用人员及物料，以满足长期售后服务的需要。</w:t>
      </w:r>
    </w:p>
    <w:p>
      <w:pPr>
        <w:spacing w:line="4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FF0000"/>
          <w:sz w:val="28"/>
          <w:szCs w:val="28"/>
        </w:rPr>
        <w:t>乙方应接受甲方的参观考察，并为考察工作提供便利和配合。</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color w:val="FF0000"/>
          <w:sz w:val="28"/>
          <w:szCs w:val="28"/>
        </w:rPr>
        <w:t>乙方应及时向甲方推荐乙方的服务人员组织架构、新型服务物料，以方便甲方对服务产品的选用。</w:t>
      </w:r>
    </w:p>
    <w:p>
      <w:pPr>
        <w:spacing w:line="4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（9）乙方联系方式的变动信息及时通知甲方。应提前取得甲方的书面同意。</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（10）乙方有义务对甲方采购的服务建立档案，并保存</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年。</w:t>
      </w:r>
    </w:p>
    <w:bookmarkEnd w:id="3"/>
    <w:bookmarkEnd w:id="4"/>
    <w:p>
      <w:pPr>
        <w:spacing w:line="440" w:lineRule="exact"/>
        <w:rPr>
          <w:rFonts w:ascii="仿宋_GB2312" w:hAnsi="仿宋_GB2312" w:eastAsia="仿宋_GB2312" w:cs="仿宋_GB2312"/>
          <w:b/>
          <w:sz w:val="28"/>
          <w:szCs w:val="28"/>
        </w:rPr>
      </w:pPr>
      <w:bookmarkStart w:id="5" w:name="_Toc348970102"/>
      <w:r>
        <w:rPr>
          <w:rFonts w:hint="eastAsia" w:ascii="仿宋_GB2312" w:hAnsi="仿宋_GB2312" w:eastAsia="仿宋_GB2312" w:cs="仿宋_GB2312"/>
          <w:b/>
          <w:sz w:val="28"/>
          <w:szCs w:val="28"/>
        </w:rPr>
        <w:t>七、违约责任</w:t>
      </w:r>
      <w:bookmarkEnd w:id="5"/>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1．有下列任何情形之一的，视为乙方违约，甲方有权单方终止本协议，协议终止后，乙方应向甲方支付</w:t>
      </w:r>
      <w:r>
        <w:rPr>
          <w:rFonts w:hint="eastAsia" w:ascii="仿宋_GB2312" w:hAnsi="仿宋_GB2312" w:eastAsia="仿宋_GB2312" w:cs="仿宋_GB2312"/>
          <w:color w:val="FF0000"/>
          <w:sz w:val="28"/>
          <w:szCs w:val="28"/>
        </w:rPr>
        <w:t>人民币叁仟元（</w:t>
      </w:r>
      <w:r>
        <w:rPr>
          <w:rFonts w:hint="eastAsia" w:ascii="仿宋_GB2312" w:hAnsi="仿宋_GB2312" w:eastAsia="仿宋_GB2312" w:cs="仿宋_GB2312"/>
          <w:sz w:val="28"/>
          <w:szCs w:val="28"/>
          <w:highlight w:val="yellow"/>
        </w:rPr>
        <w:t>￥3000元</w:t>
      </w:r>
      <w:r>
        <w:rPr>
          <w:rFonts w:hint="eastAsia" w:ascii="仿宋_GB2312" w:hAnsi="仿宋_GB2312" w:eastAsia="仿宋_GB2312" w:cs="仿宋_GB2312"/>
          <w:color w:val="FF0000"/>
          <w:sz w:val="28"/>
          <w:szCs w:val="28"/>
        </w:rPr>
        <w:t>）的违约金，并</w:t>
      </w:r>
      <w:r>
        <w:rPr>
          <w:rFonts w:hint="eastAsia" w:ascii="仿宋_GB2312" w:hAnsi="仿宋_GB2312" w:eastAsia="仿宋_GB2312" w:cs="仿宋_GB2312"/>
          <w:sz w:val="28"/>
          <w:szCs w:val="28"/>
        </w:rPr>
        <w:t>赔偿由此给甲方造成的相关损失：</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乙方拒绝按照本协议的约定供货或服务的；</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FF0000"/>
          <w:sz w:val="28"/>
          <w:szCs w:val="28"/>
        </w:rPr>
        <w:t>乙方不具有本协</w:t>
      </w:r>
      <w:r>
        <w:rPr>
          <w:rFonts w:hint="eastAsia" w:ascii="仿宋_GB2312" w:hAnsi="仿宋_GB2312" w:eastAsia="仿宋_GB2312" w:cs="仿宋_GB2312"/>
          <w:sz w:val="28"/>
          <w:szCs w:val="28"/>
        </w:rPr>
        <w:t>议约定的能力和资质，但通过欺骗、伪造等不正当手段使甲方相信其具有相应能力和资质的；</w:t>
      </w:r>
    </w:p>
    <w:p>
      <w:pPr>
        <w:spacing w:line="4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（3）因乙方所提供的货物或服务不符合</w:t>
      </w:r>
      <w:bookmarkStart w:id="8" w:name="_GoBack"/>
      <w:bookmarkEnd w:id="8"/>
      <w:r>
        <w:rPr>
          <w:rFonts w:hint="eastAsia" w:ascii="仿宋_GB2312" w:hAnsi="仿宋_GB2312" w:eastAsia="仿宋_GB2312" w:cs="仿宋_GB2312"/>
          <w:color w:val="FF0000"/>
          <w:sz w:val="28"/>
          <w:szCs w:val="28"/>
        </w:rPr>
        <w:t>质量标准导致无法在需方要求时间内通过项目所在地所有相关部门（包括政府部门和甲方、需方）的验收，且造成甲方项目延误的；</w:t>
      </w:r>
    </w:p>
    <w:p>
      <w:pPr>
        <w:spacing w:line="4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（4）因乙方违约导致甲方违约的；</w:t>
      </w:r>
    </w:p>
    <w:p>
      <w:pPr>
        <w:spacing w:line="4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FF0000"/>
          <w:sz w:val="28"/>
          <w:szCs w:val="28"/>
        </w:rPr>
        <w:t>乙方所提供的货物、服务人员标准、服务物料数等被发现与乙方投标承诺不符，经整改后仍不符合的。</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.除本协议约定外，任何一方无故单方终止履行本协议的，均属违约，违约方应</w:t>
      </w:r>
      <w:r>
        <w:rPr>
          <w:rFonts w:hint="eastAsia" w:ascii="仿宋_GB2312" w:hAnsi="仿宋_GB2312" w:eastAsia="仿宋_GB2312" w:cs="仿宋_GB2312"/>
          <w:color w:val="FF0000"/>
          <w:sz w:val="28"/>
          <w:szCs w:val="28"/>
        </w:rPr>
        <w:t>向守约方支付违约金：人民币叁仟元（</w:t>
      </w:r>
      <w:r>
        <w:rPr>
          <w:rFonts w:hint="eastAsia" w:ascii="仿宋_GB2312" w:hAnsi="仿宋_GB2312" w:eastAsia="仿宋_GB2312" w:cs="仿宋_GB2312"/>
          <w:sz w:val="28"/>
          <w:szCs w:val="28"/>
          <w:highlight w:val="yellow"/>
        </w:rPr>
        <w:t>￥3000元</w:t>
      </w:r>
      <w:r>
        <w:rPr>
          <w:rFonts w:hint="eastAsia" w:ascii="仿宋_GB2312" w:hAnsi="仿宋_GB2312" w:eastAsia="仿宋_GB2312" w:cs="仿宋_GB2312"/>
          <w:color w:val="FF0000"/>
          <w:sz w:val="28"/>
          <w:szCs w:val="28"/>
        </w:rPr>
        <w:t>），并</w:t>
      </w:r>
      <w:r>
        <w:rPr>
          <w:rFonts w:hint="eastAsia" w:ascii="仿宋_GB2312" w:hAnsi="仿宋_GB2312" w:eastAsia="仿宋_GB2312" w:cs="仿宋_GB2312"/>
          <w:sz w:val="28"/>
          <w:szCs w:val="28"/>
        </w:rPr>
        <w:t>赔偿因提前终止协议而给守约方造成的全部损失（包括守约方所在的需方或供方的损失）。</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八、争议解决方式</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在本协议的履行过程中，双方发生争议且不能协商解决的，任何一方均应向甲方所在地人民法院提起诉讼。</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九、其他</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．双方应保证通讯地址、联系方式、企业法定代表人等工商登记情况及代理人等有关资料和证件真实有效，如有变更，须提前7天书面通知对方。</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．与本协议有关的通知、文件寄出第5天（无论对方签收与否）或对方签收日视为已送达。</w:t>
      </w:r>
    </w:p>
    <w:p>
      <w:pPr>
        <w:spacing w:line="440" w:lineRule="exact"/>
        <w:ind w:firstLine="560" w:firstLineChars="200"/>
        <w:rPr>
          <w:rFonts w:ascii="仿宋_GB2312" w:hAnsi="仿宋_GB2312" w:eastAsia="仿宋_GB2312" w:cs="仿宋_GB2312"/>
          <w:sz w:val="28"/>
          <w:szCs w:val="28"/>
        </w:rPr>
      </w:pPr>
      <w:bookmarkStart w:id="6" w:name="OLE_LINK2"/>
      <w:bookmarkStart w:id="7" w:name="OLE_LINK1"/>
      <w:r>
        <w:rPr>
          <w:rFonts w:ascii="仿宋_GB2312" w:hAnsi="仿宋_GB2312" w:eastAsia="仿宋_GB2312" w:cs="仿宋_GB2312"/>
          <w:sz w:val="28"/>
          <w:szCs w:val="28"/>
        </w:rPr>
        <w:t>3</w:t>
      </w:r>
      <w:r>
        <w:rPr>
          <w:rFonts w:hint="eastAsia" w:ascii="仿宋_GB2312" w:hAnsi="仿宋_GB2312" w:eastAsia="仿宋_GB2312" w:cs="仿宋_GB2312"/>
          <w:sz w:val="28"/>
          <w:szCs w:val="28"/>
        </w:rPr>
        <w:t>．本协议一式</w:t>
      </w:r>
      <w:r>
        <w:rPr>
          <w:rFonts w:hint="eastAsia" w:ascii="仿宋_GB2312" w:hAnsi="仿宋_GB2312" w:eastAsia="仿宋_GB2312" w:cs="仿宋_GB2312"/>
          <w:sz w:val="28"/>
          <w:szCs w:val="28"/>
          <w:u w:val="single"/>
        </w:rPr>
        <w:t xml:space="preserve"> 肆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份，均具同等法律效力。</w:t>
      </w:r>
      <w:bookmarkEnd w:id="6"/>
      <w:bookmarkEnd w:id="7"/>
      <w:r>
        <w:rPr>
          <w:rFonts w:hint="eastAsia" w:ascii="仿宋_GB2312" w:hAnsi="仿宋_GB2312" w:eastAsia="仿宋_GB2312" w:cs="仿宋_GB2312"/>
          <w:sz w:val="28"/>
          <w:szCs w:val="28"/>
        </w:rPr>
        <w:t>本协议自双方签字盖章之日起发生法律效力。</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．本协议未尽事宜，双方另行协商签订补充协议，补充协议与本协议具有同等法律效力。</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十、协议附件</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.价格清单</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．《廉政采购协议》</w:t>
      </w:r>
    </w:p>
    <w:p>
      <w:pPr>
        <w:spacing w:line="440" w:lineRule="exact"/>
        <w:ind w:firstLine="560" w:firstLineChars="200"/>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该等附件属于本协议重要</w:t>
      </w:r>
      <w:r>
        <w:rPr>
          <w:rFonts w:hint="eastAsia" w:ascii="仿宋_GB2312" w:hAnsi="仿宋_GB2312" w:eastAsia="仿宋_GB2312" w:cs="仿宋_GB2312"/>
          <w:sz w:val="28"/>
          <w:szCs w:val="28"/>
        </w:rPr>
        <w:t>组成部分，与本协议具备同等法律效力。若附件内容与本协议内容不一致的，以本协议内容为准。</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                             乙方：                        </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法定代表人：  </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银行账号：</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开户行：</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经办人及联系电话：                 经办人及联系电话：</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4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年     月     日</w:t>
      </w:r>
    </w:p>
    <w:p>
      <w:pPr>
        <w:spacing w:line="440" w:lineRule="exact"/>
        <w:rPr>
          <w:rFonts w:ascii="仿宋_GB2312" w:hAnsi="仿宋_GB2312" w:eastAsia="仿宋_GB2312" w:cs="仿宋_GB2312"/>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spacing w:line="480" w:lineRule="exact"/>
        <w:jc w:val="left"/>
        <w:rPr>
          <w:rFonts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2</w:t>
      </w:r>
      <w:r>
        <w:rPr>
          <w:rFonts w:hint="eastAsia" w:ascii="仿宋_GB2312" w:eastAsia="仿宋_GB2312"/>
          <w:sz w:val="24"/>
          <w:szCs w:val="24"/>
        </w:rPr>
        <w:t>：</w:t>
      </w:r>
    </w:p>
    <w:p>
      <w:pPr>
        <w:widowControl/>
        <w:spacing w:line="480" w:lineRule="exact"/>
        <w:jc w:val="center"/>
        <w:rPr>
          <w:rFonts w:ascii="仿宋_GB2312" w:eastAsia="仿宋_GB2312"/>
          <w:sz w:val="24"/>
          <w:szCs w:val="24"/>
        </w:rPr>
      </w:pPr>
      <w:r>
        <w:rPr>
          <w:rFonts w:hint="eastAsia" w:ascii="仿宋_GB2312" w:eastAsia="仿宋_GB2312"/>
          <w:sz w:val="24"/>
          <w:szCs w:val="24"/>
        </w:rPr>
        <w:t>廉政采购协议</w:t>
      </w:r>
    </w:p>
    <w:p>
      <w:pPr>
        <w:spacing w:line="480" w:lineRule="exact"/>
        <w:jc w:val="left"/>
        <w:rPr>
          <w:rFonts w:ascii="仿宋_GB2312" w:eastAsia="仿宋_GB2312"/>
          <w:sz w:val="24"/>
          <w:szCs w:val="24"/>
        </w:rPr>
      </w:pPr>
    </w:p>
    <w:p>
      <w:pPr>
        <w:spacing w:line="480" w:lineRule="exact"/>
        <w:ind w:firstLine="480"/>
        <w:jc w:val="left"/>
        <w:rPr>
          <w:rFonts w:ascii="仿宋_GB2312" w:eastAsia="仿宋_GB2312"/>
          <w:sz w:val="24"/>
          <w:szCs w:val="24"/>
        </w:rPr>
      </w:pPr>
      <w:r>
        <w:rPr>
          <w:rFonts w:hint="eastAsia" w:ascii="仿宋_GB2312" w:eastAsia="仿宋_GB2312"/>
          <w:sz w:val="24"/>
          <w:szCs w:val="24"/>
        </w:rPr>
        <w:t xml:space="preserve">甲方： </w:t>
      </w: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 xml:space="preserve">  </w:t>
      </w:r>
    </w:p>
    <w:p>
      <w:pPr>
        <w:spacing w:line="480" w:lineRule="exact"/>
        <w:ind w:firstLine="480"/>
        <w:jc w:val="left"/>
        <w:rPr>
          <w:rFonts w:ascii="仿宋_GB2312" w:eastAsia="仿宋_GB2312"/>
          <w:sz w:val="24"/>
          <w:szCs w:val="24"/>
        </w:rPr>
      </w:pPr>
      <w:r>
        <w:rPr>
          <w:rFonts w:hint="eastAsia" w:ascii="仿宋_GB2312" w:eastAsia="仿宋_GB2312"/>
          <w:sz w:val="24"/>
          <w:szCs w:val="24"/>
        </w:rPr>
        <w:t xml:space="preserve">乙方： </w:t>
      </w: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 xml:space="preserve">  </w:t>
      </w:r>
    </w:p>
    <w:p>
      <w:pPr>
        <w:spacing w:line="480" w:lineRule="exact"/>
        <w:ind w:firstLine="482"/>
        <w:jc w:val="left"/>
        <w:rPr>
          <w:rFonts w:ascii="仿宋_GB2312" w:eastAsia="仿宋_GB2312"/>
          <w:sz w:val="24"/>
          <w:szCs w:val="24"/>
        </w:rPr>
      </w:pPr>
      <w:r>
        <w:rPr>
          <w:rFonts w:hint="eastAsia" w:ascii="仿宋_GB2312" w:eastAsia="仿宋_GB2312"/>
          <w:sz w:val="24"/>
          <w:szCs w:val="24"/>
        </w:rPr>
        <w:t>为保证双方在公平、公正、公开原则下履行双方签订的相关业务合同（货物、服务、工程建设等采购），避免腐败事件发生，有效保护甲乙方双方合法利益，使双方能建立长期的合作关系，根据《中华人民共和国民典法》等法律法规和中纪委关于廉政建设方面的规定，甲乙双方经协商签订本协议，以便双方共同遵守。</w:t>
      </w:r>
    </w:p>
    <w:p>
      <w:pPr>
        <w:spacing w:line="480" w:lineRule="exact"/>
        <w:ind w:firstLine="480" w:firstLineChars="200"/>
        <w:jc w:val="left"/>
        <w:rPr>
          <w:rFonts w:ascii="仿宋_GB2312" w:eastAsia="仿宋_GB2312"/>
          <w:sz w:val="24"/>
          <w:szCs w:val="24"/>
        </w:rPr>
      </w:pPr>
      <w:r>
        <w:rPr>
          <w:rFonts w:hint="eastAsia" w:ascii="仿宋_GB2312" w:eastAsia="仿宋_GB2312"/>
          <w:sz w:val="24"/>
          <w:szCs w:val="24"/>
        </w:rPr>
        <w:t>第一条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480" w:lineRule="exact"/>
        <w:ind w:firstLine="480" w:firstLineChars="200"/>
        <w:jc w:val="left"/>
        <w:rPr>
          <w:rFonts w:ascii="仿宋_GB2312" w:eastAsia="仿宋_GB2312"/>
          <w:sz w:val="24"/>
          <w:szCs w:val="24"/>
        </w:rPr>
      </w:pPr>
      <w:r>
        <w:rPr>
          <w:rFonts w:hint="eastAsia" w:ascii="仿宋_GB2312" w:eastAsia="仿宋_GB2312"/>
          <w:sz w:val="24"/>
          <w:szCs w:val="24"/>
        </w:rPr>
        <w:t>乙方对甲方的让利放在明处，不得以回扣、酬金、奖励等名目，将让利转给甲方业务人员。</w:t>
      </w:r>
    </w:p>
    <w:p>
      <w:pPr>
        <w:spacing w:line="480" w:lineRule="exact"/>
        <w:ind w:firstLine="480" w:firstLineChars="200"/>
        <w:jc w:val="left"/>
        <w:rPr>
          <w:rFonts w:ascii="仿宋_GB2312" w:eastAsia="仿宋_GB2312"/>
          <w:sz w:val="24"/>
          <w:szCs w:val="24"/>
        </w:rPr>
      </w:pPr>
      <w:r>
        <w:rPr>
          <w:rFonts w:hint="eastAsia" w:ascii="仿宋_GB2312" w:eastAsia="仿宋_GB2312"/>
          <w:sz w:val="24"/>
          <w:szCs w:val="24"/>
        </w:rPr>
        <w:t xml:space="preserve">第二条 </w:t>
      </w:r>
      <w:r>
        <w:rPr>
          <w:rFonts w:ascii="仿宋_GB2312" w:eastAsia="仿宋_GB2312"/>
          <w:sz w:val="24"/>
          <w:szCs w:val="24"/>
        </w:rPr>
        <w:t xml:space="preserve"> </w:t>
      </w:r>
      <w:r>
        <w:rPr>
          <w:rFonts w:hint="eastAsia" w:ascii="仿宋_GB2312" w:eastAsia="仿宋_GB2312"/>
          <w:sz w:val="24"/>
          <w:szCs w:val="24"/>
        </w:rPr>
        <w:t>一经</w:t>
      </w:r>
      <w:r>
        <w:rPr>
          <w:rFonts w:ascii="仿宋_GB2312" w:eastAsia="仿宋_GB2312"/>
          <w:sz w:val="24"/>
          <w:szCs w:val="24"/>
        </w:rPr>
        <w:t>发现乙方有违反本协议或者采用不正当的手段行贿甲方工作人员</w:t>
      </w:r>
      <w:r>
        <w:rPr>
          <w:rFonts w:hint="eastAsia" w:ascii="仿宋_GB2312" w:eastAsia="仿宋_GB2312"/>
          <w:sz w:val="24"/>
          <w:szCs w:val="24"/>
        </w:rPr>
        <w:t>行为</w:t>
      </w:r>
      <w:r>
        <w:rPr>
          <w:rFonts w:ascii="仿宋_GB2312" w:eastAsia="仿宋_GB2312"/>
          <w:sz w:val="24"/>
          <w:szCs w:val="24"/>
        </w:rPr>
        <w:t>的，</w:t>
      </w:r>
      <w:r>
        <w:rPr>
          <w:rFonts w:hint="eastAsia" w:ascii="仿宋_GB2312" w:eastAsia="仿宋_GB2312"/>
          <w:sz w:val="24"/>
          <w:szCs w:val="24"/>
        </w:rPr>
        <w:t>甲方</w:t>
      </w:r>
      <w:r>
        <w:rPr>
          <w:rFonts w:ascii="仿宋_GB2312" w:eastAsia="仿宋_GB2312"/>
          <w:sz w:val="24"/>
          <w:szCs w:val="24"/>
        </w:rPr>
        <w:t>有权对乙方</w:t>
      </w:r>
      <w:r>
        <w:rPr>
          <w:rFonts w:hint="eastAsia" w:ascii="仿宋_GB2312" w:eastAsia="仿宋_GB2312"/>
          <w:sz w:val="24"/>
          <w:szCs w:val="24"/>
        </w:rPr>
        <w:t>同时</w:t>
      </w:r>
      <w:r>
        <w:rPr>
          <w:rFonts w:ascii="仿宋_GB2312" w:eastAsia="仿宋_GB2312"/>
          <w:sz w:val="24"/>
          <w:szCs w:val="24"/>
        </w:rPr>
        <w:t>采取下列任一</w:t>
      </w:r>
      <w:r>
        <w:rPr>
          <w:rFonts w:hint="eastAsia" w:ascii="仿宋_GB2312" w:eastAsia="仿宋_GB2312"/>
          <w:sz w:val="24"/>
          <w:szCs w:val="24"/>
        </w:rPr>
        <w:t>项或</w:t>
      </w:r>
      <w:r>
        <w:rPr>
          <w:rFonts w:ascii="仿宋_GB2312" w:eastAsia="仿宋_GB2312"/>
          <w:sz w:val="24"/>
          <w:szCs w:val="24"/>
        </w:rPr>
        <w:t>多项措施：</w:t>
      </w:r>
    </w:p>
    <w:p>
      <w:pPr>
        <w:spacing w:line="480" w:lineRule="exact"/>
        <w:ind w:firstLine="480" w:firstLineChars="200"/>
        <w:jc w:val="left"/>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、要求</w:t>
      </w:r>
      <w:r>
        <w:rPr>
          <w:rFonts w:ascii="仿宋_GB2312" w:eastAsia="仿宋_GB2312"/>
          <w:sz w:val="24"/>
          <w:szCs w:val="24"/>
        </w:rPr>
        <w:t>乙方限期纠正；</w:t>
      </w:r>
    </w:p>
    <w:p>
      <w:pPr>
        <w:spacing w:line="480" w:lineRule="exact"/>
        <w:ind w:firstLine="480" w:firstLineChars="200"/>
        <w:jc w:val="left"/>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、甲方有权扣留全部履约保证金或暂停合同费用支付；</w:t>
      </w:r>
    </w:p>
    <w:p>
      <w:pPr>
        <w:spacing w:line="480" w:lineRule="exact"/>
        <w:ind w:firstLine="480" w:firstLineChars="200"/>
        <w:jc w:val="left"/>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、甲方有权根据</w:t>
      </w:r>
      <w:r>
        <w:rPr>
          <w:rFonts w:ascii="仿宋_GB2312" w:eastAsia="仿宋_GB2312"/>
          <w:sz w:val="24"/>
          <w:szCs w:val="24"/>
        </w:rPr>
        <w:t>情节严重情况</w:t>
      </w:r>
      <w:r>
        <w:rPr>
          <w:rFonts w:hint="eastAsia" w:ascii="仿宋_GB2312" w:eastAsia="仿宋_GB2312"/>
          <w:sz w:val="24"/>
          <w:szCs w:val="24"/>
        </w:rPr>
        <w:t>、后果</w:t>
      </w:r>
      <w:r>
        <w:rPr>
          <w:rFonts w:ascii="仿宋_GB2312" w:eastAsia="仿宋_GB2312"/>
          <w:sz w:val="24"/>
          <w:szCs w:val="24"/>
        </w:rPr>
        <w:t>影响程度</w:t>
      </w:r>
      <w:r>
        <w:rPr>
          <w:rFonts w:hint="eastAsia" w:ascii="仿宋_GB2312" w:eastAsia="仿宋_GB2312"/>
          <w:sz w:val="24"/>
          <w:szCs w:val="24"/>
        </w:rPr>
        <w:t>及</w:t>
      </w:r>
      <w:r>
        <w:rPr>
          <w:rFonts w:ascii="仿宋_GB2312" w:eastAsia="仿宋_GB2312"/>
          <w:sz w:val="24"/>
          <w:szCs w:val="24"/>
        </w:rPr>
        <w:t>损害范围等</w:t>
      </w:r>
      <w:r>
        <w:rPr>
          <w:rFonts w:hint="eastAsia" w:ascii="仿宋_GB2312" w:eastAsia="仿宋_GB2312"/>
          <w:sz w:val="24"/>
          <w:szCs w:val="24"/>
        </w:rPr>
        <w:t>，要求</w:t>
      </w:r>
      <w:r>
        <w:rPr>
          <w:rFonts w:ascii="仿宋_GB2312" w:eastAsia="仿宋_GB2312"/>
          <w:sz w:val="24"/>
          <w:szCs w:val="24"/>
        </w:rPr>
        <w:t>乙方按合同总额</w:t>
      </w:r>
      <w:r>
        <w:rPr>
          <w:rFonts w:hint="eastAsia" w:ascii="仿宋_GB2312" w:eastAsia="仿宋_GB2312"/>
          <w:sz w:val="24"/>
          <w:szCs w:val="24"/>
        </w:rPr>
        <w:t>（如未签订正式合同则按照乙方投标文件载明的投标总额，</w:t>
      </w:r>
      <w:r>
        <w:rPr>
          <w:rFonts w:ascii="仿宋_GB2312" w:eastAsia="仿宋_GB2312"/>
          <w:sz w:val="24"/>
          <w:szCs w:val="24"/>
        </w:rPr>
        <w:t>下同</w:t>
      </w:r>
      <w:r>
        <w:rPr>
          <w:rFonts w:hint="eastAsia" w:ascii="仿宋_GB2312" w:eastAsia="仿宋_GB2312"/>
          <w:sz w:val="24"/>
          <w:szCs w:val="24"/>
        </w:rPr>
        <w:t>）</w:t>
      </w:r>
      <w:r>
        <w:rPr>
          <w:rFonts w:ascii="仿宋_GB2312" w:eastAsia="仿宋_GB2312"/>
          <w:sz w:val="24"/>
          <w:szCs w:val="24"/>
        </w:rPr>
        <w:t>的</w:t>
      </w:r>
      <w:r>
        <w:rPr>
          <w:rFonts w:hint="eastAsia" w:ascii="仿宋_GB2312" w:eastAsia="仿宋_GB2312"/>
          <w:sz w:val="24"/>
          <w:szCs w:val="24"/>
        </w:rPr>
        <w:t>1%</w:t>
      </w:r>
      <w:r>
        <w:rPr>
          <w:rFonts w:ascii="仿宋_GB2312" w:eastAsia="仿宋_GB2312"/>
          <w:sz w:val="24"/>
          <w:szCs w:val="24"/>
        </w:rPr>
        <w:t>-</w:t>
      </w:r>
      <w:r>
        <w:rPr>
          <w:rFonts w:hint="eastAsia" w:ascii="仿宋_GB2312" w:eastAsia="仿宋_GB2312"/>
          <w:sz w:val="24"/>
          <w:szCs w:val="24"/>
        </w:rPr>
        <w:t>1</w:t>
      </w:r>
      <w:r>
        <w:rPr>
          <w:rFonts w:ascii="仿宋_GB2312" w:eastAsia="仿宋_GB2312"/>
          <w:sz w:val="24"/>
          <w:szCs w:val="24"/>
        </w:rPr>
        <w:t>0</w:t>
      </w:r>
      <w:r>
        <w:rPr>
          <w:rFonts w:hint="eastAsia" w:ascii="仿宋_GB2312" w:eastAsia="仿宋_GB2312"/>
          <w:sz w:val="24"/>
          <w:szCs w:val="24"/>
        </w:rPr>
        <w:t>%</w:t>
      </w:r>
      <w:r>
        <w:rPr>
          <w:rFonts w:ascii="仿宋_GB2312" w:eastAsia="仿宋_GB2312"/>
          <w:sz w:val="24"/>
          <w:szCs w:val="24"/>
        </w:rPr>
        <w:t>支付违约金，</w:t>
      </w:r>
      <w:r>
        <w:rPr>
          <w:rFonts w:hint="eastAsia" w:ascii="仿宋_GB2312" w:eastAsia="仿宋_GB2312"/>
          <w:sz w:val="24"/>
          <w:szCs w:val="24"/>
        </w:rPr>
        <w:t>并要求</w:t>
      </w:r>
      <w:r>
        <w:rPr>
          <w:rFonts w:ascii="仿宋_GB2312" w:eastAsia="仿宋_GB2312"/>
          <w:sz w:val="24"/>
          <w:szCs w:val="24"/>
        </w:rPr>
        <w:t>乙方</w:t>
      </w:r>
      <w:r>
        <w:rPr>
          <w:rFonts w:hint="eastAsia" w:ascii="仿宋_GB2312" w:eastAsia="仿宋_GB2312"/>
          <w:sz w:val="24"/>
          <w:szCs w:val="24"/>
        </w:rPr>
        <w:t>赔偿给</w:t>
      </w:r>
      <w:r>
        <w:rPr>
          <w:rFonts w:ascii="仿宋_GB2312" w:eastAsia="仿宋_GB2312"/>
          <w:sz w:val="24"/>
          <w:szCs w:val="24"/>
        </w:rPr>
        <w:t>甲方造成的全部损失</w:t>
      </w:r>
    </w:p>
    <w:p>
      <w:pPr>
        <w:spacing w:line="480" w:lineRule="exact"/>
        <w:ind w:firstLine="480" w:firstLineChars="200"/>
        <w:jc w:val="left"/>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w:t>
      </w:r>
      <w:r>
        <w:rPr>
          <w:rFonts w:ascii="仿宋_GB2312" w:eastAsia="仿宋_GB2312"/>
          <w:sz w:val="24"/>
          <w:szCs w:val="24"/>
        </w:rPr>
        <w:t>甲方有权</w:t>
      </w:r>
      <w:r>
        <w:rPr>
          <w:rFonts w:hint="eastAsia" w:ascii="仿宋_GB2312" w:eastAsia="仿宋_GB2312"/>
          <w:sz w:val="24"/>
          <w:szCs w:val="24"/>
        </w:rPr>
        <w:t>单方</w:t>
      </w:r>
      <w:r>
        <w:rPr>
          <w:rFonts w:ascii="仿宋_GB2312" w:eastAsia="仿宋_GB2312"/>
          <w:sz w:val="24"/>
          <w:szCs w:val="24"/>
        </w:rPr>
        <w:t>解除合同</w:t>
      </w:r>
      <w:r>
        <w:rPr>
          <w:rFonts w:hint="eastAsia" w:ascii="仿宋_GB2312" w:eastAsia="仿宋_GB2312"/>
          <w:sz w:val="24"/>
          <w:szCs w:val="24"/>
        </w:rPr>
        <w:t>，</w:t>
      </w:r>
      <w:r>
        <w:rPr>
          <w:rFonts w:ascii="仿宋_GB2312" w:eastAsia="仿宋_GB2312"/>
          <w:sz w:val="24"/>
          <w:szCs w:val="24"/>
        </w:rPr>
        <w:t>而</w:t>
      </w:r>
      <w:r>
        <w:rPr>
          <w:rFonts w:hint="eastAsia" w:ascii="仿宋_GB2312" w:eastAsia="仿宋_GB2312"/>
          <w:sz w:val="24"/>
          <w:szCs w:val="24"/>
        </w:rPr>
        <w:t>无需</w:t>
      </w:r>
      <w:r>
        <w:rPr>
          <w:rFonts w:ascii="仿宋_GB2312" w:eastAsia="仿宋_GB2312"/>
          <w:sz w:val="24"/>
          <w:szCs w:val="24"/>
        </w:rPr>
        <w:t>承担任何违约责任</w:t>
      </w:r>
      <w:r>
        <w:rPr>
          <w:rFonts w:hint="eastAsia" w:ascii="仿宋_GB2312" w:eastAsia="仿宋_GB2312"/>
          <w:sz w:val="24"/>
          <w:szCs w:val="24"/>
        </w:rPr>
        <w:t>；</w:t>
      </w:r>
    </w:p>
    <w:p>
      <w:pPr>
        <w:spacing w:line="480" w:lineRule="exact"/>
        <w:ind w:firstLine="480" w:firstLineChars="200"/>
        <w:jc w:val="left"/>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w:t>
      </w:r>
      <w:r>
        <w:rPr>
          <w:rFonts w:ascii="仿宋_GB2312" w:eastAsia="仿宋_GB2312"/>
          <w:sz w:val="24"/>
          <w:szCs w:val="24"/>
        </w:rPr>
        <w:t>将</w:t>
      </w:r>
      <w:r>
        <w:rPr>
          <w:rFonts w:hint="eastAsia" w:ascii="仿宋_GB2312" w:eastAsia="仿宋_GB2312"/>
          <w:sz w:val="24"/>
          <w:szCs w:val="24"/>
        </w:rPr>
        <w:t>乙方</w:t>
      </w:r>
      <w:r>
        <w:rPr>
          <w:rFonts w:ascii="仿宋_GB2312" w:eastAsia="仿宋_GB2312"/>
          <w:sz w:val="24"/>
          <w:szCs w:val="24"/>
        </w:rPr>
        <w:t>（</w:t>
      </w:r>
      <w:r>
        <w:rPr>
          <w:rFonts w:hint="eastAsia" w:ascii="仿宋_GB2312" w:eastAsia="仿宋_GB2312"/>
          <w:sz w:val="24"/>
          <w:szCs w:val="24"/>
        </w:rPr>
        <w:t>包括</w:t>
      </w:r>
      <w:r>
        <w:rPr>
          <w:rFonts w:ascii="仿宋_GB2312" w:eastAsia="仿宋_GB2312"/>
          <w:sz w:val="24"/>
          <w:szCs w:val="24"/>
        </w:rPr>
        <w:t>其法定代表人、主要相关涉及人员等）</w:t>
      </w:r>
      <w:r>
        <w:rPr>
          <w:rFonts w:hint="eastAsia" w:ascii="仿宋_GB2312" w:eastAsia="仿宋_GB2312"/>
          <w:sz w:val="24"/>
          <w:szCs w:val="24"/>
        </w:rPr>
        <w:t>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480" w:lineRule="exact"/>
        <w:ind w:firstLine="480" w:firstLineChars="200"/>
        <w:jc w:val="left"/>
        <w:rPr>
          <w:rFonts w:ascii="仿宋_GB2312" w:eastAsia="仿宋_GB2312"/>
          <w:sz w:val="24"/>
          <w:szCs w:val="24"/>
        </w:rPr>
      </w:pPr>
      <w:r>
        <w:rPr>
          <w:rFonts w:hint="eastAsia" w:ascii="仿宋_GB2312" w:eastAsia="仿宋_GB2312"/>
          <w:sz w:val="24"/>
          <w:szCs w:val="24"/>
        </w:rPr>
        <w:t>第三条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480" w:lineRule="exact"/>
        <w:ind w:firstLine="480"/>
        <w:jc w:val="left"/>
        <w:rPr>
          <w:rFonts w:ascii="仿宋_GB2312" w:eastAsia="仿宋_GB2312"/>
          <w:sz w:val="24"/>
          <w:szCs w:val="24"/>
        </w:rPr>
      </w:pPr>
      <w:r>
        <w:rPr>
          <w:rFonts w:hint="eastAsia" w:ascii="仿宋_GB2312" w:eastAsia="仿宋_GB2312"/>
          <w:sz w:val="24"/>
          <w:szCs w:val="24"/>
        </w:rPr>
        <w:t>第四条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免于追究。</w:t>
      </w:r>
    </w:p>
    <w:p>
      <w:pPr>
        <w:spacing w:line="480" w:lineRule="exact"/>
        <w:ind w:firstLine="480"/>
        <w:jc w:val="left"/>
        <w:rPr>
          <w:rFonts w:ascii="仿宋_GB2312" w:eastAsia="仿宋_GB2312"/>
          <w:sz w:val="24"/>
          <w:szCs w:val="24"/>
        </w:rPr>
      </w:pPr>
      <w:r>
        <w:rPr>
          <w:rFonts w:hint="eastAsia" w:ascii="仿宋_GB2312" w:eastAsia="仿宋_GB2312"/>
          <w:sz w:val="24"/>
          <w:szCs w:val="24"/>
        </w:rPr>
        <w:t>第五条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480" w:lineRule="exact"/>
        <w:ind w:firstLine="480"/>
        <w:jc w:val="left"/>
        <w:rPr>
          <w:rFonts w:ascii="仿宋_GB2312" w:eastAsia="仿宋_GB2312"/>
          <w:sz w:val="24"/>
          <w:szCs w:val="24"/>
        </w:rPr>
      </w:pPr>
      <w:r>
        <w:rPr>
          <w:rFonts w:ascii="仿宋_GB2312" w:eastAsia="仿宋_GB2312"/>
          <w:sz w:val="24"/>
          <w:szCs w:val="24"/>
        </w:rPr>
        <w:t>乙方如发现甲方工作人员</w:t>
      </w:r>
      <w:r>
        <w:rPr>
          <w:rFonts w:hint="eastAsia" w:ascii="仿宋_GB2312" w:eastAsia="仿宋_GB2312"/>
          <w:sz w:val="24"/>
          <w:szCs w:val="24"/>
        </w:rPr>
        <w:t>或其他甲方合作单位</w:t>
      </w:r>
      <w:r>
        <w:rPr>
          <w:rFonts w:ascii="仿宋_GB2312" w:eastAsia="仿宋_GB2312"/>
          <w:sz w:val="24"/>
          <w:szCs w:val="24"/>
        </w:rPr>
        <w:t>有违反</w:t>
      </w:r>
      <w:r>
        <w:rPr>
          <w:rFonts w:hint="eastAsia" w:ascii="仿宋_GB2312" w:eastAsia="仿宋_GB2312"/>
          <w:sz w:val="24"/>
          <w:szCs w:val="24"/>
        </w:rPr>
        <w:t>本</w:t>
      </w:r>
      <w:r>
        <w:rPr>
          <w:rFonts w:ascii="仿宋_GB2312" w:eastAsia="仿宋_GB2312"/>
          <w:sz w:val="24"/>
          <w:szCs w:val="24"/>
        </w:rPr>
        <w:t>协议者，应向甲方举报。</w:t>
      </w:r>
      <w:r>
        <w:rPr>
          <w:rFonts w:hint="eastAsia" w:ascii="仿宋_GB2312" w:eastAsia="仿宋_GB2312"/>
          <w:sz w:val="24"/>
          <w:szCs w:val="24"/>
        </w:rPr>
        <w:t>甲方应依法保护举报人员，并给举报有功人员予以奖励。：</w:t>
      </w:r>
    </w:p>
    <w:p>
      <w:pPr>
        <w:spacing w:line="480" w:lineRule="exact"/>
        <w:ind w:firstLine="360" w:firstLineChars="150"/>
        <w:rPr>
          <w:rFonts w:ascii="仿宋_GB2312" w:eastAsia="仿宋_GB2312"/>
          <w:sz w:val="24"/>
          <w:szCs w:val="24"/>
        </w:rPr>
      </w:pPr>
      <w:r>
        <w:rPr>
          <w:rFonts w:hint="eastAsia" w:ascii="仿宋_GB2312" w:eastAsia="仿宋_GB2312"/>
          <w:sz w:val="24"/>
          <w:szCs w:val="24"/>
        </w:rPr>
        <w:t>投诉举报途径：</w:t>
      </w:r>
    </w:p>
    <w:p>
      <w:pPr>
        <w:spacing w:line="480" w:lineRule="exact"/>
        <w:ind w:firstLine="480"/>
        <w:jc w:val="left"/>
        <w:rPr>
          <w:rFonts w:ascii="仿宋_GB2312" w:eastAsia="仿宋_GB2312"/>
          <w:sz w:val="24"/>
          <w:szCs w:val="24"/>
        </w:rPr>
      </w:pPr>
      <w:r>
        <w:rPr>
          <w:rFonts w:hint="eastAsia" w:ascii="仿宋_GB2312" w:eastAsia="仿宋_GB2312"/>
          <w:sz w:val="24"/>
          <w:szCs w:val="24"/>
        </w:rPr>
        <w:t>电话：</w:t>
      </w:r>
      <w:r>
        <w:rPr>
          <w:rFonts w:ascii="仿宋_GB2312" w:eastAsia="仿宋_GB2312"/>
          <w:sz w:val="24"/>
          <w:szCs w:val="24"/>
        </w:rPr>
        <w:t>0771-5825095</w:t>
      </w:r>
    </w:p>
    <w:p>
      <w:pPr>
        <w:spacing w:line="480" w:lineRule="exact"/>
        <w:ind w:firstLine="480"/>
        <w:jc w:val="left"/>
        <w:rPr>
          <w:rFonts w:ascii="仿宋_GB2312" w:eastAsia="仿宋_GB2312"/>
          <w:sz w:val="24"/>
          <w:szCs w:val="24"/>
        </w:rPr>
      </w:pPr>
      <w:r>
        <w:rPr>
          <w:rFonts w:hint="eastAsia" w:ascii="仿宋_GB2312" w:eastAsia="仿宋_GB2312"/>
          <w:sz w:val="24"/>
          <w:szCs w:val="24"/>
        </w:rPr>
        <w:t>邮箱：</w:t>
      </w:r>
      <w:r>
        <w:rPr>
          <w:rFonts w:ascii="仿宋_GB2312" w:eastAsia="仿宋_GB2312"/>
          <w:sz w:val="24"/>
          <w:szCs w:val="24"/>
        </w:rPr>
        <w:t>wkjjjcs@163.com</w:t>
      </w:r>
    </w:p>
    <w:p>
      <w:pPr>
        <w:spacing w:line="480" w:lineRule="exact"/>
        <w:ind w:firstLine="480"/>
        <w:jc w:val="left"/>
        <w:rPr>
          <w:rFonts w:ascii="仿宋_GB2312" w:eastAsia="仿宋_GB2312"/>
          <w:sz w:val="24"/>
          <w:szCs w:val="24"/>
        </w:rPr>
      </w:pPr>
      <w:r>
        <w:rPr>
          <w:rFonts w:hint="eastAsia" w:ascii="仿宋_GB2312" w:eastAsia="仿宋_GB2312"/>
          <w:sz w:val="24"/>
          <w:szCs w:val="24"/>
        </w:rPr>
        <w:t>地址：中国（广西）自由贸易试验区南宁片区歌海路9号广西体育中心配套工程综合体西座第十二层</w:t>
      </w:r>
    </w:p>
    <w:p>
      <w:pPr>
        <w:spacing w:line="480" w:lineRule="exact"/>
        <w:ind w:firstLine="480"/>
        <w:jc w:val="left"/>
        <w:rPr>
          <w:rFonts w:ascii="仿宋_GB2312" w:eastAsia="仿宋_GB2312"/>
          <w:sz w:val="24"/>
          <w:szCs w:val="24"/>
        </w:rPr>
      </w:pPr>
      <w:r>
        <w:rPr>
          <w:rFonts w:hint="eastAsia" w:ascii="仿宋_GB2312" w:eastAsia="仿宋_GB2312"/>
          <w:sz w:val="24"/>
          <w:szCs w:val="24"/>
        </w:rPr>
        <w:t>邮编：5</w:t>
      </w:r>
      <w:r>
        <w:rPr>
          <w:rFonts w:ascii="仿宋_GB2312" w:eastAsia="仿宋_GB2312"/>
          <w:sz w:val="24"/>
          <w:szCs w:val="24"/>
        </w:rPr>
        <w:t>30000</w:t>
      </w:r>
    </w:p>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2NmZhZTNkNGNhMmY5OTJiMThjOGVmODJkNzI4NmUifQ=="/>
  </w:docVars>
  <w:rsids>
    <w:rsidRoot w:val="00BF7723"/>
    <w:rsid w:val="00074C8C"/>
    <w:rsid w:val="00093028"/>
    <w:rsid w:val="000D33BB"/>
    <w:rsid w:val="00126DB2"/>
    <w:rsid w:val="00192898"/>
    <w:rsid w:val="001E1CED"/>
    <w:rsid w:val="00275C11"/>
    <w:rsid w:val="002F2B10"/>
    <w:rsid w:val="003001B9"/>
    <w:rsid w:val="00321312"/>
    <w:rsid w:val="0036069C"/>
    <w:rsid w:val="0043216B"/>
    <w:rsid w:val="00463D5C"/>
    <w:rsid w:val="005236D1"/>
    <w:rsid w:val="005511FC"/>
    <w:rsid w:val="005918F0"/>
    <w:rsid w:val="005D50F1"/>
    <w:rsid w:val="005E0A87"/>
    <w:rsid w:val="006E7A33"/>
    <w:rsid w:val="0078204E"/>
    <w:rsid w:val="007870F8"/>
    <w:rsid w:val="007E1A44"/>
    <w:rsid w:val="00855530"/>
    <w:rsid w:val="00883007"/>
    <w:rsid w:val="00897B0D"/>
    <w:rsid w:val="0091032D"/>
    <w:rsid w:val="00912B33"/>
    <w:rsid w:val="009A60C6"/>
    <w:rsid w:val="009E3BD2"/>
    <w:rsid w:val="00A25569"/>
    <w:rsid w:val="00A93E78"/>
    <w:rsid w:val="00AB6194"/>
    <w:rsid w:val="00AC3428"/>
    <w:rsid w:val="00AC51C9"/>
    <w:rsid w:val="00AD017A"/>
    <w:rsid w:val="00AD31B6"/>
    <w:rsid w:val="00B427A1"/>
    <w:rsid w:val="00B774F9"/>
    <w:rsid w:val="00BD0392"/>
    <w:rsid w:val="00BD7A2D"/>
    <w:rsid w:val="00BF7723"/>
    <w:rsid w:val="00C02B7B"/>
    <w:rsid w:val="00C22B4C"/>
    <w:rsid w:val="00C65385"/>
    <w:rsid w:val="00C969D2"/>
    <w:rsid w:val="00CC0706"/>
    <w:rsid w:val="00CD43BE"/>
    <w:rsid w:val="00CF727C"/>
    <w:rsid w:val="00D20CD7"/>
    <w:rsid w:val="00D4662B"/>
    <w:rsid w:val="00D537E8"/>
    <w:rsid w:val="00D64B55"/>
    <w:rsid w:val="00D93D5B"/>
    <w:rsid w:val="00DB242F"/>
    <w:rsid w:val="00DB439A"/>
    <w:rsid w:val="00DC0887"/>
    <w:rsid w:val="00DD37CC"/>
    <w:rsid w:val="00DE5DFB"/>
    <w:rsid w:val="00E236BC"/>
    <w:rsid w:val="00E468DD"/>
    <w:rsid w:val="00E722E1"/>
    <w:rsid w:val="00E821CB"/>
    <w:rsid w:val="00EA2C99"/>
    <w:rsid w:val="00EB12CE"/>
    <w:rsid w:val="00F704B1"/>
    <w:rsid w:val="06744329"/>
    <w:rsid w:val="07166AAB"/>
    <w:rsid w:val="08796DB7"/>
    <w:rsid w:val="0A5212C2"/>
    <w:rsid w:val="0CBB4156"/>
    <w:rsid w:val="0EA855A2"/>
    <w:rsid w:val="17D57F62"/>
    <w:rsid w:val="1CDA27C5"/>
    <w:rsid w:val="235F70C1"/>
    <w:rsid w:val="23DF2E81"/>
    <w:rsid w:val="327877A7"/>
    <w:rsid w:val="32940CEB"/>
    <w:rsid w:val="32EE7AA0"/>
    <w:rsid w:val="39CE0ADC"/>
    <w:rsid w:val="3C233626"/>
    <w:rsid w:val="3F626E14"/>
    <w:rsid w:val="433C7EDC"/>
    <w:rsid w:val="451A0F30"/>
    <w:rsid w:val="498C1A91"/>
    <w:rsid w:val="51440447"/>
    <w:rsid w:val="5391173A"/>
    <w:rsid w:val="54890597"/>
    <w:rsid w:val="56816C01"/>
    <w:rsid w:val="5A271B05"/>
    <w:rsid w:val="5F457DC0"/>
    <w:rsid w:val="5FD43EC2"/>
    <w:rsid w:val="62391C7A"/>
    <w:rsid w:val="64C61FAA"/>
    <w:rsid w:val="667C5E6A"/>
    <w:rsid w:val="67841EC4"/>
    <w:rsid w:val="6B0F12CF"/>
    <w:rsid w:val="722C593A"/>
    <w:rsid w:val="73E97D05"/>
    <w:rsid w:val="7D77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annotation reference"/>
    <w:basedOn w:val="8"/>
    <w:unhideWhenUsed/>
    <w:qFormat/>
    <w:uiPriority w:val="99"/>
    <w:rPr>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3918</Words>
  <Characters>3990</Characters>
  <Lines>35</Lines>
  <Paragraphs>10</Paragraphs>
  <TotalTime>14</TotalTime>
  <ScaleCrop>false</ScaleCrop>
  <LinksUpToDate>false</LinksUpToDate>
  <CharactersWithSpaces>4726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2018-01-29T02:19:00Z</dcterms:created>
  <dc:creator>B11AD04.陈武</dc:creator>
  <cp:lastModifiedBy>Bileygr</cp:lastModifiedBy>
  <dcterms:modified xsi:type="dcterms:W3CDTF">2023-04-12T09:24:52Z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82872D6E204447088E5972B95F9F31E1</vt:lpwstr>
  </property>
</Properties>
</file>